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69" w:rsidRDefault="003D0969" w:rsidP="003D0969">
      <w:pPr>
        <w:shd w:val="clear" w:color="auto" w:fill="FFFFFF"/>
        <w:spacing w:after="360" w:line="240" w:lineRule="auto"/>
        <w:jc w:val="center"/>
        <w:outlineLvl w:val="0"/>
        <w:rPr>
          <w:rFonts w:ascii="Arial" w:eastAsia="Times New Roman" w:hAnsi="Arial" w:cs="Arial"/>
          <w:color w:val="C00000"/>
          <w:spacing w:val="-30"/>
          <w:kern w:val="36"/>
          <w:sz w:val="96"/>
          <w:szCs w:val="96"/>
          <w:u w:val="single"/>
          <w:lang w:eastAsia="cs-CZ"/>
        </w:rPr>
      </w:pPr>
    </w:p>
    <w:p w:rsidR="00802D51" w:rsidRPr="00E729AB" w:rsidRDefault="00AA1E03" w:rsidP="003D0969">
      <w:pPr>
        <w:shd w:val="clear" w:color="auto" w:fill="FFFFFF"/>
        <w:spacing w:after="360" w:line="240" w:lineRule="auto"/>
        <w:jc w:val="center"/>
        <w:outlineLvl w:val="0"/>
        <w:rPr>
          <w:rFonts w:ascii="Arial" w:eastAsia="Times New Roman" w:hAnsi="Arial" w:cs="Arial"/>
          <w:spacing w:val="-30"/>
          <w:kern w:val="36"/>
          <w:sz w:val="96"/>
          <w:szCs w:val="96"/>
          <w:u w:val="single"/>
          <w:lang w:eastAsia="cs-CZ"/>
        </w:rPr>
      </w:pPr>
      <w:r w:rsidRPr="00E729AB">
        <w:rPr>
          <w:rFonts w:ascii="Arial" w:eastAsia="Times New Roman" w:hAnsi="Arial" w:cs="Arial"/>
          <w:spacing w:val="-30"/>
          <w:kern w:val="36"/>
          <w:sz w:val="96"/>
          <w:szCs w:val="96"/>
          <w:u w:val="single"/>
          <w:lang w:eastAsia="cs-CZ"/>
        </w:rPr>
        <w:t>Podmínky účasti na závodu</w:t>
      </w:r>
      <w:r w:rsidR="00802D51" w:rsidRPr="00E729AB">
        <w:rPr>
          <w:rFonts w:ascii="Arial" w:eastAsia="Times New Roman" w:hAnsi="Arial" w:cs="Arial"/>
          <w:spacing w:val="-30"/>
          <w:kern w:val="36"/>
          <w:sz w:val="96"/>
          <w:szCs w:val="96"/>
          <w:u w:val="single"/>
          <w:lang w:eastAsia="cs-CZ"/>
        </w:rPr>
        <w:t>.</w:t>
      </w:r>
    </w:p>
    <w:p w:rsidR="00AA1E03" w:rsidRPr="00E729AB" w:rsidRDefault="00AA1E03" w:rsidP="00802D51">
      <w:pPr>
        <w:shd w:val="clear" w:color="auto" w:fill="FFFFFF"/>
        <w:spacing w:after="360" w:line="240" w:lineRule="auto"/>
        <w:jc w:val="center"/>
        <w:outlineLvl w:val="0"/>
        <w:rPr>
          <w:rFonts w:ascii="Arial" w:eastAsia="Times New Roman" w:hAnsi="Arial" w:cs="Arial"/>
          <w:spacing w:val="-30"/>
          <w:kern w:val="36"/>
          <w:sz w:val="72"/>
          <w:szCs w:val="72"/>
          <w:lang w:eastAsia="cs-CZ"/>
        </w:rPr>
      </w:pPr>
      <w:r w:rsidRPr="00E729AB">
        <w:rPr>
          <w:rFonts w:ascii="Arial" w:eastAsia="Times New Roman" w:hAnsi="Arial" w:cs="Arial"/>
          <w:spacing w:val="-30"/>
          <w:kern w:val="36"/>
          <w:sz w:val="72"/>
          <w:szCs w:val="72"/>
          <w:lang w:eastAsia="cs-CZ"/>
        </w:rPr>
        <w:t>BĚH ZA BOŘETICKÝM BURČÁKEM</w:t>
      </w:r>
    </w:p>
    <w:p w:rsidR="00AA1E03" w:rsidRPr="003D0969" w:rsidRDefault="00AA1E03" w:rsidP="00802D51">
      <w:pPr>
        <w:shd w:val="clear" w:color="auto" w:fill="FFFFFF"/>
        <w:spacing w:after="360" w:line="240" w:lineRule="auto"/>
        <w:jc w:val="center"/>
        <w:outlineLvl w:val="0"/>
        <w:rPr>
          <w:rFonts w:ascii="Arial" w:eastAsia="Times New Roman" w:hAnsi="Arial" w:cs="Arial"/>
          <w:spacing w:val="-30"/>
          <w:kern w:val="36"/>
          <w:sz w:val="72"/>
          <w:szCs w:val="72"/>
          <w:lang w:eastAsia="cs-CZ"/>
        </w:rPr>
      </w:pPr>
      <w:r w:rsidRPr="00E729AB">
        <w:rPr>
          <w:rFonts w:ascii="Arial" w:eastAsia="Times New Roman" w:hAnsi="Arial" w:cs="Arial"/>
          <w:spacing w:val="-30"/>
          <w:kern w:val="36"/>
          <w:sz w:val="72"/>
          <w:szCs w:val="72"/>
          <w:lang w:eastAsia="cs-CZ"/>
        </w:rPr>
        <w:t>BĚH BOŘETICEMI</w:t>
      </w:r>
    </w:p>
    <w:p w:rsidR="00802D51" w:rsidRPr="00AA1E03" w:rsidRDefault="00802D51" w:rsidP="00802D51">
      <w:pPr>
        <w:shd w:val="clear" w:color="auto" w:fill="FFFFFF"/>
        <w:spacing w:after="360" w:line="240" w:lineRule="auto"/>
        <w:jc w:val="center"/>
        <w:outlineLvl w:val="0"/>
        <w:rPr>
          <w:rFonts w:ascii="Arial" w:eastAsia="Times New Roman" w:hAnsi="Arial" w:cs="Arial"/>
          <w:color w:val="C00000"/>
          <w:spacing w:val="-30"/>
          <w:kern w:val="36"/>
          <w:sz w:val="56"/>
          <w:szCs w:val="56"/>
          <w:lang w:eastAsia="cs-CZ"/>
        </w:rPr>
      </w:pPr>
    </w:p>
    <w:p w:rsidR="00AA1E03" w:rsidRPr="00AA1E03" w:rsidRDefault="00AA1E03" w:rsidP="00AA1E03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eastAsia="cs-CZ"/>
        </w:rPr>
      </w:pPr>
      <w:r w:rsidRPr="00AA1E03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eastAsia="cs-CZ"/>
        </w:rPr>
        <w:t>Registrací do závodu účastník potvrzuje a prohlašuje následující: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Účastník prohlašuje, že je osobou starší 15 let a v případě, že je mladší 18 let, že má souhlas svého zákonného zástupce. 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Účastník si je vědom skutečnosti, že na plnění poskytnutá nad rámec samotného závodu, nemá právní nárok.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Účastník prohlašuje, že nebude požívat omamných nebo psychotropních látek včetně léků se stejnými nebo obdobnými účinky. Účastník dále potvrzuje, že jeho zdravotní stav odpovídá náročnosti akce a je schopen akci bez újmy na svém zdraví absolvovat.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Účastník akce se musí řídit všemi pokyny organizátora a jiných osob, které na průběhu akce s organizátorem spolupracují.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Každý účastník je povinen mít uzavřeno zdravotní a úrazové pojištění na dobu závodu.</w:t>
      </w:r>
      <w:bookmarkStart w:id="0" w:name="_GoBack"/>
      <w:bookmarkEnd w:id="0"/>
    </w:p>
    <w:p w:rsidR="00AA1E03" w:rsidRPr="00E729AB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u w:val="single"/>
          <w:lang w:eastAsia="cs-CZ"/>
        </w:rPr>
      </w:pPr>
      <w:r w:rsidRPr="00E729AB">
        <w:rPr>
          <w:rFonts w:ascii="Arial" w:eastAsia="Times New Roman" w:hAnsi="Arial" w:cs="Arial"/>
          <w:color w:val="666666"/>
          <w:sz w:val="24"/>
          <w:szCs w:val="24"/>
          <w:u w:val="single"/>
          <w:lang w:eastAsia="cs-CZ"/>
        </w:rPr>
        <w:t>Nedílnou součástí těchto podmínek je i prohlášení o zpracování osobních údajů</w:t>
      </w:r>
      <w:r w:rsidR="003D0969" w:rsidRPr="00E729AB">
        <w:rPr>
          <w:rFonts w:ascii="Arial" w:eastAsia="Times New Roman" w:hAnsi="Arial" w:cs="Arial"/>
          <w:color w:val="666666"/>
          <w:sz w:val="24"/>
          <w:szCs w:val="24"/>
          <w:u w:val="single"/>
          <w:lang w:eastAsia="cs-CZ"/>
        </w:rPr>
        <w:t>.</w:t>
      </w:r>
      <w:r w:rsidRPr="00E729AB">
        <w:rPr>
          <w:rFonts w:ascii="Arial" w:eastAsia="Times New Roman" w:hAnsi="Arial" w:cs="Arial"/>
          <w:color w:val="666666"/>
          <w:sz w:val="24"/>
          <w:szCs w:val="24"/>
          <w:u w:val="single"/>
          <w:lang w:eastAsia="cs-CZ"/>
        </w:rPr>
        <w:t xml:space="preserve"> Účastník registrací do závodu souhlasí se zpracováním jeho osobních údajů dle tohoto prohlášení.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Účastník si je vědom toho a souhlasí s tím, že program akce a případné změny jsou plně v kompetenci organizátora.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Účastník si je vědom toho, že účast na závodu </w:t>
      </w: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BĚH ZA BOŘTICKÝM BURČÁKEM (5 a 10 km)</w:t>
      </w: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a BĚH BOŘETICEMI </w:t>
      </w:r>
      <w:r w:rsidR="00E729A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(všechny dětské kategorie) </w:t>
      </w: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je na vlastní riziko a že organizátor akce nebo osoby, které na průběhu akce s organizátorem spolupracují, neodpovídají za škodu nebo újmu na zdraví nebo majetku účastníka nebo jiných osob způsobenou porušením povinností účastníka plynoucích z těchto podmínek.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Účastník si je vědom toho a souhlasí s tím, že organizátor není odpovědný za jakoukoli újmu na zdraví, škodu na majetku nebo jinou újmu vzniklou v souvislosti s účastí v závodě nebo jeho sledováním.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Účastník si je vědom odpovědnosti, kterou nese za újmu na zdraví a majetku svém nebo jiných osob nebo vznik škody způsobené porušením svých povinností plynoucích z těchto podmínek.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Všechny škody, které způsobí sobě, jiným účastníkům akce, organizátorovi nebo osobám spolupracujícím, je povinen uhradit v plné výši a na vlastní náklady.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Účastník prohlašuje, že si je vědom rizik spočívajících v nebezpečí vzniku škody nebo újmy na zdraví či životu vzniklých při účasti na běhu Účastník dále prohlašuje, že se akce účastní dobrovolně a zavazuje se dodržovat podmínky účasti a instrukce organizátora a osob jím pověřených.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Účastník prohlašuje, že si je vědom rizik spočívajících v nebezpečí vzniku škody nebo újmy na zdraví či životu vzniklých při účasti na běhu </w:t>
      </w: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BĚH ZA BOŘTICKÝM BURČÁKEM (5 a 10 km) a BĚH BOŘETICEMI</w:t>
      </w:r>
      <w:r w:rsidR="00E729A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</w:t>
      </w:r>
      <w:r w:rsidR="00E729A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(všechny dětské kategorie)</w:t>
      </w: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.</w:t>
      </w: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</w:t>
      </w:r>
      <w:proofErr w:type="gramStart"/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Účastník</w:t>
      </w:r>
      <w:proofErr w:type="gramEnd"/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dále prohlašuje, že se akce účastní dobrovolně a zavazuje se dodržovat podmínky účasti a instrukce organizátora a osob jím pověřených.</w:t>
      </w:r>
    </w:p>
    <w:p w:rsidR="00AA1E03" w:rsidRP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Účastník získá před startem </w:t>
      </w: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startovní číslo</w:t>
      </w:r>
      <w:r w:rsidR="00E729A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a</w:t>
      </w: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je povinen </w:t>
      </w:r>
      <w:r w:rsidR="00802D51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toto startovní číslo</w:t>
      </w: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po doběhnutí závodu vrátit organizátorovi. </w:t>
      </w:r>
    </w:p>
    <w:p w:rsidR="00AA1E03" w:rsidRDefault="00AA1E03" w:rsidP="00AA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Žádné z ustanovení těchto podmínek nelze vykládat tak, že předem vylučuje nebo omezuje povinnost k náhradě újmy způsobené člověku na jeho přirozených právech, anebo způsobené úmyslně nebo z hrubé nedbalosti, anebo že se jím strana práva na takovou náhradu vzdává.</w:t>
      </w:r>
    </w:p>
    <w:p w:rsidR="00802D51" w:rsidRPr="00AA1E03" w:rsidRDefault="00802D51" w:rsidP="00802D51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AA1E03" w:rsidRPr="00AA1E03" w:rsidRDefault="00AA1E03" w:rsidP="00AA1E03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AA1E0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Tyto podmínky jsou účinné od </w:t>
      </w:r>
      <w:r w:rsidR="00802D51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1. 10. 2018</w:t>
      </w:r>
    </w:p>
    <w:p w:rsidR="00B435F6" w:rsidRPr="00AA1E03" w:rsidRDefault="00B435F6" w:rsidP="00AA1E03"/>
    <w:sectPr w:rsidR="00B435F6" w:rsidRPr="00AA1E03" w:rsidSect="00802D5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22A3"/>
    <w:multiLevelType w:val="multilevel"/>
    <w:tmpl w:val="1B0C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03"/>
    <w:rsid w:val="00283E6C"/>
    <w:rsid w:val="003D0969"/>
    <w:rsid w:val="00802D51"/>
    <w:rsid w:val="00AA1E03"/>
    <w:rsid w:val="00B435F6"/>
    <w:rsid w:val="00E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50433-213C-4CCF-A40A-EB7F6920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1E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1E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9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Petrásek</dc:creator>
  <cp:keywords/>
  <dc:description/>
  <cp:lastModifiedBy>František Petrásek</cp:lastModifiedBy>
  <cp:revision>2</cp:revision>
  <cp:lastPrinted>2018-10-12T06:42:00Z</cp:lastPrinted>
  <dcterms:created xsi:type="dcterms:W3CDTF">2022-10-05T06:18:00Z</dcterms:created>
  <dcterms:modified xsi:type="dcterms:W3CDTF">2022-10-05T06:18:00Z</dcterms:modified>
</cp:coreProperties>
</file>